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c0f0af8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28f1679ba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32b801f014c90" /><Relationship Type="http://schemas.openxmlformats.org/officeDocument/2006/relationships/numbering" Target="/word/numbering.xml" Id="R1464da5339724af8" /><Relationship Type="http://schemas.openxmlformats.org/officeDocument/2006/relationships/settings" Target="/word/settings.xml" Id="Rda93b04263f641f0" /><Relationship Type="http://schemas.openxmlformats.org/officeDocument/2006/relationships/image" Target="/word/media/dd6cb4bf-9c54-44d3-b8f6-ee17d7ced103.png" Id="R4cf28f1679ba467e" /></Relationships>
</file>