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da85bdfc7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558dfde65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Deblois,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4abcd4cf34d36" /><Relationship Type="http://schemas.openxmlformats.org/officeDocument/2006/relationships/numbering" Target="/word/numbering.xml" Id="Rd2a740245f2049dd" /><Relationship Type="http://schemas.openxmlformats.org/officeDocument/2006/relationships/settings" Target="/word/settings.xml" Id="Rfa0cd6d4931e48f7" /><Relationship Type="http://schemas.openxmlformats.org/officeDocument/2006/relationships/image" Target="/word/media/794da0c3-e854-459e-8a9e-f6a785517a52.png" Id="R7a2558dfde6541f4" /></Relationships>
</file>