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28b5250ea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53b53a650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Deegans,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b3c34dec64ff9" /><Relationship Type="http://schemas.openxmlformats.org/officeDocument/2006/relationships/numbering" Target="/word/numbering.xml" Id="R73d75c105bd54f64" /><Relationship Type="http://schemas.openxmlformats.org/officeDocument/2006/relationships/settings" Target="/word/settings.xml" Id="R80564c729e524239" /><Relationship Type="http://schemas.openxmlformats.org/officeDocument/2006/relationships/image" Target="/word/media/a42af44a-c977-4693-9e49-e495fb14edc2.png" Id="Raf453b53a65044b6" /></Relationships>
</file>