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c088e5a5d4e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b32cb4f57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Harbour Farm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95dda66e64048" /><Relationship Type="http://schemas.openxmlformats.org/officeDocument/2006/relationships/numbering" Target="/word/numbering.xml" Id="R03900d0eec9c429c" /><Relationship Type="http://schemas.openxmlformats.org/officeDocument/2006/relationships/settings" Target="/word/settings.xml" Id="Re3b24e8c46694c7e" /><Relationship Type="http://schemas.openxmlformats.org/officeDocument/2006/relationships/image" Target="/word/media/c20750b4-b51c-435a-b623-156a793b0810.png" Id="R8c6b32cb4f574518" /></Relationships>
</file>