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94ec39c58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baaca51c5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Cross,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bbf4a13cf4606" /><Relationship Type="http://schemas.openxmlformats.org/officeDocument/2006/relationships/numbering" Target="/word/numbering.xml" Id="R334cb53cc0e9433e" /><Relationship Type="http://schemas.openxmlformats.org/officeDocument/2006/relationships/settings" Target="/word/settings.xml" Id="R5c877beffeef4cad" /><Relationship Type="http://schemas.openxmlformats.org/officeDocument/2006/relationships/image" Target="/word/media/100983c2-bc29-4b85-8398-6d428c422537.png" Id="Rdccbaaca51c54e32" /></Relationships>
</file>