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1bafae4e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c00051d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a5acbc6f84108" /><Relationship Type="http://schemas.openxmlformats.org/officeDocument/2006/relationships/numbering" Target="/word/numbering.xml" Id="Rd4d807bfd0984d87" /><Relationship Type="http://schemas.openxmlformats.org/officeDocument/2006/relationships/settings" Target="/word/settings.xml" Id="Rd1818aaa2a7b4b0d" /><Relationship Type="http://schemas.openxmlformats.org/officeDocument/2006/relationships/image" Target="/word/media/fe671026-70d0-4138-a3aa-7b2bd48e5657.png" Id="Rd5bfc00051da4b8d" /></Relationships>
</file>