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bbf48d90d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a96baff83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Park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5d96d605947dd" /><Relationship Type="http://schemas.openxmlformats.org/officeDocument/2006/relationships/numbering" Target="/word/numbering.xml" Id="R65de3d717b984e26" /><Relationship Type="http://schemas.openxmlformats.org/officeDocument/2006/relationships/settings" Target="/word/settings.xml" Id="R6d71100264e64c11" /><Relationship Type="http://schemas.openxmlformats.org/officeDocument/2006/relationships/image" Target="/word/media/c1717126-4e77-4192-b470-19bbdd00c84d.png" Id="R718a96baff834de7" /></Relationships>
</file>