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0bf266d62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0dd4b567c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DeKalb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b02a935f84faf" /><Relationship Type="http://schemas.openxmlformats.org/officeDocument/2006/relationships/numbering" Target="/word/numbering.xml" Id="Red4c728f963a4fb6" /><Relationship Type="http://schemas.openxmlformats.org/officeDocument/2006/relationships/settings" Target="/word/settings.xml" Id="R899e78f409184ead" /><Relationship Type="http://schemas.openxmlformats.org/officeDocument/2006/relationships/image" Target="/word/media/af5d37c2-31b4-4170-af33-10b0e93508a5.png" Id="R4be0dd4b567c47cf" /></Relationships>
</file>