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b102591e1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b1da84add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Dekalb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2ed3c39964753" /><Relationship Type="http://schemas.openxmlformats.org/officeDocument/2006/relationships/numbering" Target="/word/numbering.xml" Id="R0ef82f2a4d7343a3" /><Relationship Type="http://schemas.openxmlformats.org/officeDocument/2006/relationships/settings" Target="/word/settings.xml" Id="R71b33d37e7694fce" /><Relationship Type="http://schemas.openxmlformats.org/officeDocument/2006/relationships/image" Target="/word/media/e28de5c4-194c-482f-850e-4d043c933c8a.png" Id="Rd5ab1da84add4c28" /></Relationships>
</file>