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e65262227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a5cdaeaf4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Dekalb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fe4e26b6470a" /><Relationship Type="http://schemas.openxmlformats.org/officeDocument/2006/relationships/numbering" Target="/word/numbering.xml" Id="Rac932145f65b47d9" /><Relationship Type="http://schemas.openxmlformats.org/officeDocument/2006/relationships/settings" Target="/word/settings.xml" Id="Rce5fba0a7dca4562" /><Relationship Type="http://schemas.openxmlformats.org/officeDocument/2006/relationships/image" Target="/word/media/3f5cfea3-9d85-4820-88af-4a8f3d0f5f9f.png" Id="R016a5cdaeaf44809" /></Relationships>
</file>