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ce24eb49342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ddc5e88ec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Bonita,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2516c3aed4b94" /><Relationship Type="http://schemas.openxmlformats.org/officeDocument/2006/relationships/numbering" Target="/word/numbering.xml" Id="R522f0340ab5b4e02" /><Relationship Type="http://schemas.openxmlformats.org/officeDocument/2006/relationships/settings" Target="/word/settings.xml" Id="R42c05340795a44e0" /><Relationship Type="http://schemas.openxmlformats.org/officeDocument/2006/relationships/image" Target="/word/media/0506976e-06e2-4884-b58f-a1b563d0d530.png" Id="R800ddc5e88ec429f" /></Relationships>
</file>