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f5287f4aa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eb00693f4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Democrat Spring,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1428f2edc4946" /><Relationship Type="http://schemas.openxmlformats.org/officeDocument/2006/relationships/numbering" Target="/word/numbering.xml" Id="R59762a0a174e4c20" /><Relationship Type="http://schemas.openxmlformats.org/officeDocument/2006/relationships/settings" Target="/word/settings.xml" Id="Rbc5269d90179412e" /><Relationship Type="http://schemas.openxmlformats.org/officeDocument/2006/relationships/image" Target="/word/media/9ac7bb7b-1374-4fcf-9de3-975691dfacb0.png" Id="R5abeb00693f445f8" /></Relationships>
</file>