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76a540217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c9c7fd389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Mar,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52b250e714a04" /><Relationship Type="http://schemas.openxmlformats.org/officeDocument/2006/relationships/numbering" Target="/word/numbering.xml" Id="R21bde819eac54325" /><Relationship Type="http://schemas.openxmlformats.org/officeDocument/2006/relationships/settings" Target="/word/settings.xml" Id="Rdbe298eb7abe4399" /><Relationship Type="http://schemas.openxmlformats.org/officeDocument/2006/relationships/image" Target="/word/media/9e563941-6330-4672-9b5f-0021e2aa47d5.png" Id="R58cc9c7fd3894aeb" /></Relationships>
</file>