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b7711bca9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a9fd4ff23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Denison,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1dd2939b149a4" /><Relationship Type="http://schemas.openxmlformats.org/officeDocument/2006/relationships/numbering" Target="/word/numbering.xml" Id="Rda6847621a404777" /><Relationship Type="http://schemas.openxmlformats.org/officeDocument/2006/relationships/settings" Target="/word/settings.xml" Id="R6aa499cdc1e9461d" /><Relationship Type="http://schemas.openxmlformats.org/officeDocument/2006/relationships/image" Target="/word/media/ab190892-1272-46c0-acdf-c8df6621cd05.png" Id="R191a9fd4ff234198" /></Relationships>
</file>