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ba493c579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5f85f749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Denlow,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1ec9583934712" /><Relationship Type="http://schemas.openxmlformats.org/officeDocument/2006/relationships/numbering" Target="/word/numbering.xml" Id="R466c7b895fb44001" /><Relationship Type="http://schemas.openxmlformats.org/officeDocument/2006/relationships/settings" Target="/word/settings.xml" Id="Ra173b6a833554215" /><Relationship Type="http://schemas.openxmlformats.org/officeDocument/2006/relationships/image" Target="/word/media/4130bf62-7517-42aa-879a-b084ee738ea8.png" Id="R26b05f85f7494e90" /></Relationships>
</file>