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2f4fad6b6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ab8e0651a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Dennisville,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2d5fa75ab45d7" /><Relationship Type="http://schemas.openxmlformats.org/officeDocument/2006/relationships/numbering" Target="/word/numbering.xml" Id="Rd3027fe52fd84a4e" /><Relationship Type="http://schemas.openxmlformats.org/officeDocument/2006/relationships/settings" Target="/word/settings.xml" Id="R5362a7230c6b4831" /><Relationship Type="http://schemas.openxmlformats.org/officeDocument/2006/relationships/image" Target="/word/media/9dfd801b-166d-456c-b0f8-7b84df81b033.png" Id="Re39ab8e0651a4d8c" /></Relationships>
</file>