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2ecec842e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f37da4131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DeQuincy,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64ba0fe974118" /><Relationship Type="http://schemas.openxmlformats.org/officeDocument/2006/relationships/numbering" Target="/word/numbering.xml" Id="Rc3f9d7f9ce104d1a" /><Relationship Type="http://schemas.openxmlformats.org/officeDocument/2006/relationships/settings" Target="/word/settings.xml" Id="Rd762b661b3a1474c" /><Relationship Type="http://schemas.openxmlformats.org/officeDocument/2006/relationships/image" Target="/word/media/ab71d25d-c62c-4fe9-a5a4-29f00cf31ff8.png" Id="R169f37da4131446e" /></Relationships>
</file>