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119d38e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fb7d16f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Peres,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04dcc98d4716" /><Relationship Type="http://schemas.openxmlformats.org/officeDocument/2006/relationships/numbering" Target="/word/numbering.xml" Id="Rc1c15facf82f4710" /><Relationship Type="http://schemas.openxmlformats.org/officeDocument/2006/relationships/settings" Target="/word/settings.xml" Id="R8f26497bae564b14" /><Relationship Type="http://schemas.openxmlformats.org/officeDocument/2006/relationships/image" Target="/word/media/62ab2513-217f-4c75-b995-d177f0386a0c.png" Id="R83befb7d16fc4315" /></Relationships>
</file>