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1b16c4e4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48a2661cc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Destrehan,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8f8b66bfb4a89" /><Relationship Type="http://schemas.openxmlformats.org/officeDocument/2006/relationships/numbering" Target="/word/numbering.xml" Id="Rd7774c54087e4a29" /><Relationship Type="http://schemas.openxmlformats.org/officeDocument/2006/relationships/settings" Target="/word/settings.xml" Id="Rabd6efa00ddd4eee" /><Relationship Type="http://schemas.openxmlformats.org/officeDocument/2006/relationships/image" Target="/word/media/fde94afd-6ab4-41dd-9515-5257b951c367.png" Id="R9b048a2661cc49f4" /></Relationships>
</file>