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f1fd47285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430529271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Devilbiss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542d563a34293" /><Relationship Type="http://schemas.openxmlformats.org/officeDocument/2006/relationships/numbering" Target="/word/numbering.xml" Id="R3d188685c4d440a6" /><Relationship Type="http://schemas.openxmlformats.org/officeDocument/2006/relationships/settings" Target="/word/settings.xml" Id="R0a0797b580f146b8" /><Relationship Type="http://schemas.openxmlformats.org/officeDocument/2006/relationships/image" Target="/word/media/8c873a6a-9d3f-4fee-8159-5177d0c811e6.png" Id="R899430529271464c" /></Relationships>
</file>