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f862538e842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9455addc2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0a243d5184f2e" /><Relationship Type="http://schemas.openxmlformats.org/officeDocument/2006/relationships/numbering" Target="/word/numbering.xml" Id="R58c16d65c3894b1b" /><Relationship Type="http://schemas.openxmlformats.org/officeDocument/2006/relationships/settings" Target="/word/settings.xml" Id="R7a251b7eae554f39" /><Relationship Type="http://schemas.openxmlformats.org/officeDocument/2006/relationships/image" Target="/word/media/b67b3b8f-b8d3-4ada-8eb3-951ef9ef3419.png" Id="R4d59455addc24b32" /></Relationships>
</file>