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453ba484b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6d25855c7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Diagonal,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a1c5977264659" /><Relationship Type="http://schemas.openxmlformats.org/officeDocument/2006/relationships/numbering" Target="/word/numbering.xml" Id="R7ed5bc5bde3a4f0c" /><Relationship Type="http://schemas.openxmlformats.org/officeDocument/2006/relationships/settings" Target="/word/settings.xml" Id="Rbbefcd25040040d4" /><Relationship Type="http://schemas.openxmlformats.org/officeDocument/2006/relationships/image" Target="/word/media/7af78ab9-9bf7-4914-af64-bf8f06cf9e92.png" Id="Re956d25855c74d80" /></Relationships>
</file>