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e4ac67d81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1b8fe3884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Dilworthtown Oak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fb5700a53432f" /><Relationship Type="http://schemas.openxmlformats.org/officeDocument/2006/relationships/numbering" Target="/word/numbering.xml" Id="Rd8aea15133cb417a" /><Relationship Type="http://schemas.openxmlformats.org/officeDocument/2006/relationships/settings" Target="/word/settings.xml" Id="R7e3cf01931a04b3c" /><Relationship Type="http://schemas.openxmlformats.org/officeDocument/2006/relationships/image" Target="/word/media/3ced7f80-a608-4ee1-b45a-29bcbc8e12eb.png" Id="Rb1e1b8fe3884439f" /></Relationships>
</file>