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5fa307c6d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78c1f45e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Pine,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da5e3cc1f4ea3" /><Relationship Type="http://schemas.openxmlformats.org/officeDocument/2006/relationships/numbering" Target="/word/numbering.xml" Id="Ra05dd5a2e8ce4fa6" /><Relationship Type="http://schemas.openxmlformats.org/officeDocument/2006/relationships/settings" Target="/word/settings.xml" Id="Ra8303125f2854b40" /><Relationship Type="http://schemas.openxmlformats.org/officeDocument/2006/relationships/image" Target="/word/media/092acbdb-87da-4cde-bf62-da3a506752f7.png" Id="R62478c1f45e54c47" /></Relationships>
</file>