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9671a683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e8594aee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 Canyon Estates,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c94b567e049fa" /><Relationship Type="http://schemas.openxmlformats.org/officeDocument/2006/relationships/numbering" Target="/word/numbering.xml" Id="Rcb1af19df6794aaa" /><Relationship Type="http://schemas.openxmlformats.org/officeDocument/2006/relationships/settings" Target="/word/settings.xml" Id="R1a36c2e48c8f40c0" /><Relationship Type="http://schemas.openxmlformats.org/officeDocument/2006/relationships/image" Target="/word/media/89994836-d86c-4098-bfe4-2121778e9ace.png" Id="R19ee8594aeed4f9a" /></Relationships>
</file>