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78bf26c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94fe2ef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ce8e7a7b4b61" /><Relationship Type="http://schemas.openxmlformats.org/officeDocument/2006/relationships/numbering" Target="/word/numbering.xml" Id="Rfb344826a0fc426f" /><Relationship Type="http://schemas.openxmlformats.org/officeDocument/2006/relationships/settings" Target="/word/settings.xml" Id="Ra6ae11c4f04b439e" /><Relationship Type="http://schemas.openxmlformats.org/officeDocument/2006/relationships/image" Target="/word/media/0a96d9ab-0f04-4e3f-9fff-f7b96fb8436a.png" Id="R9df394fe2efe475a" /></Relationships>
</file>