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3f9770b5b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b51e2b39e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Donaldsons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0fc301b4f4cbb" /><Relationship Type="http://schemas.openxmlformats.org/officeDocument/2006/relationships/numbering" Target="/word/numbering.xml" Id="Rfb41571232064a03" /><Relationship Type="http://schemas.openxmlformats.org/officeDocument/2006/relationships/settings" Target="/word/settings.xml" Id="Rdbf612b453b94574" /><Relationship Type="http://schemas.openxmlformats.org/officeDocument/2006/relationships/image" Target="/word/media/6b3a30d2-05f6-4f65-b8cd-737cf4f3ddb1.png" Id="Rc41b51e2b39e44e5" /></Relationships>
</file>