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b881ff4a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d5442e3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8dc5eba90403d" /><Relationship Type="http://schemas.openxmlformats.org/officeDocument/2006/relationships/numbering" Target="/word/numbering.xml" Id="R62a9a4d34b354911" /><Relationship Type="http://schemas.openxmlformats.org/officeDocument/2006/relationships/settings" Target="/word/settings.xml" Id="Rf0e888345ce14b2b" /><Relationship Type="http://schemas.openxmlformats.org/officeDocument/2006/relationships/image" Target="/word/media/2e17eedc-6372-47ce-84c2-d2cd33f5be6c.png" Id="R4971d5442e3c4a7b" /></Relationships>
</file>