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9d3337d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443348bcd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Donley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2663d307479e" /><Relationship Type="http://schemas.openxmlformats.org/officeDocument/2006/relationships/numbering" Target="/word/numbering.xml" Id="Rab4e56c6fab84951" /><Relationship Type="http://schemas.openxmlformats.org/officeDocument/2006/relationships/settings" Target="/word/settings.xml" Id="R9714161f0335475a" /><Relationship Type="http://schemas.openxmlformats.org/officeDocument/2006/relationships/image" Target="/word/media/483ade39-e3f2-4252-8354-c7e326f116e1.png" Id="R1a7443348bcd4a85" /></Relationships>
</file>