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f0fa2caf2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753917c6e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Dorchester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53b7291b74e33" /><Relationship Type="http://schemas.openxmlformats.org/officeDocument/2006/relationships/numbering" Target="/word/numbering.xml" Id="R3620dd3d225244ee" /><Relationship Type="http://schemas.openxmlformats.org/officeDocument/2006/relationships/settings" Target="/word/settings.xml" Id="R5af74bb8756244f4" /><Relationship Type="http://schemas.openxmlformats.org/officeDocument/2006/relationships/image" Target="/word/media/21b8e4d4-2af2-4259-b1ac-0ce2c64822a7.png" Id="Rc0a753917c6e4589" /></Relationships>
</file>