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78005e9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4f6d6c1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bfe6e3484e74" /><Relationship Type="http://schemas.openxmlformats.org/officeDocument/2006/relationships/numbering" Target="/word/numbering.xml" Id="R01a06251933f4eaa" /><Relationship Type="http://schemas.openxmlformats.org/officeDocument/2006/relationships/settings" Target="/word/settings.xml" Id="Rdf8aca86b07247b7" /><Relationship Type="http://schemas.openxmlformats.org/officeDocument/2006/relationships/image" Target="/word/media/fe47e3cc-4a68-46cf-98aa-29643ef39cd1.png" Id="Rc45f4f6d6c1d4665" /></Relationships>
</file>