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d0898c66f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ad18c2d3e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4162802e14e5a" /><Relationship Type="http://schemas.openxmlformats.org/officeDocument/2006/relationships/numbering" Target="/word/numbering.xml" Id="R44e90a07fd494cbc" /><Relationship Type="http://schemas.openxmlformats.org/officeDocument/2006/relationships/settings" Target="/word/settings.xml" Id="R3130f56930344e1f" /><Relationship Type="http://schemas.openxmlformats.org/officeDocument/2006/relationships/image" Target="/word/media/6a78ba97-c1b9-45fb-af9f-bc4eee401d43.png" Id="R747ad18c2d3e45c1" /></Relationships>
</file>