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79150f98e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247c0c406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Dorton Fort,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e9ea530a243e4" /><Relationship Type="http://schemas.openxmlformats.org/officeDocument/2006/relationships/numbering" Target="/word/numbering.xml" Id="Rc5a81ca757294494" /><Relationship Type="http://schemas.openxmlformats.org/officeDocument/2006/relationships/settings" Target="/word/settings.xml" Id="Rb18f02a88ab6474d" /><Relationship Type="http://schemas.openxmlformats.org/officeDocument/2006/relationships/image" Target="/word/media/11e24888-1292-4d4c-a12e-ae33c55d22a3.png" Id="Rf71247c0c4064ceb" /></Relationships>
</file>