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e167e4ff7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ec60d09ba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Doubleheads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61b88c49c474e" /><Relationship Type="http://schemas.openxmlformats.org/officeDocument/2006/relationships/numbering" Target="/word/numbering.xml" Id="Rcc66473b6c254bdf" /><Relationship Type="http://schemas.openxmlformats.org/officeDocument/2006/relationships/settings" Target="/word/settings.xml" Id="R0614aed26e5b4887" /><Relationship Type="http://schemas.openxmlformats.org/officeDocument/2006/relationships/image" Target="/word/media/24aa754b-3001-4899-a941-dce8777e1f33.png" Id="R32dec60d09ba4982" /></Relationships>
</file>