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2ccac4ddf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3285ce3ff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Dover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2f2aa0ec94781" /><Relationship Type="http://schemas.openxmlformats.org/officeDocument/2006/relationships/numbering" Target="/word/numbering.xml" Id="R4e3c450a09634306" /><Relationship Type="http://schemas.openxmlformats.org/officeDocument/2006/relationships/settings" Target="/word/settings.xml" Id="Ra6fe8e8500314581" /><Relationship Type="http://schemas.openxmlformats.org/officeDocument/2006/relationships/image" Target="/word/media/c3219fb3-45a1-4abd-b50a-1ef55b6ec1bc.png" Id="R5703285ce3ff4c42" /></Relationships>
</file>