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561ccc2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aa37aeed8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fe72581a741cb" /><Relationship Type="http://schemas.openxmlformats.org/officeDocument/2006/relationships/numbering" Target="/word/numbering.xml" Id="R571c264378db49f7" /><Relationship Type="http://schemas.openxmlformats.org/officeDocument/2006/relationships/settings" Target="/word/settings.xml" Id="Reaf255b5ca384212" /><Relationship Type="http://schemas.openxmlformats.org/officeDocument/2006/relationships/image" Target="/word/media/ad57165c-c473-4f69-b953-676c845083bc.png" Id="R279aa37aeed844a1" /></Relationships>
</file>