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af493e160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3e29feeb3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Doyle,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e838310e645d0" /><Relationship Type="http://schemas.openxmlformats.org/officeDocument/2006/relationships/numbering" Target="/word/numbering.xml" Id="R970dfca7b8eb46fd" /><Relationship Type="http://schemas.openxmlformats.org/officeDocument/2006/relationships/settings" Target="/word/settings.xml" Id="R7b4086def0e94a10" /><Relationship Type="http://schemas.openxmlformats.org/officeDocument/2006/relationships/image" Target="/word/media/b608039e-b634-4a85-bdc4-2ae4dd5cf61b.png" Id="Rf873e29feeb34d65" /></Relationships>
</file>