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1f65dd27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cf894b3b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Dreahook,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ed6f085045ec" /><Relationship Type="http://schemas.openxmlformats.org/officeDocument/2006/relationships/numbering" Target="/word/numbering.xml" Id="Raf15d3b9251043cf" /><Relationship Type="http://schemas.openxmlformats.org/officeDocument/2006/relationships/settings" Target="/word/settings.xml" Id="Rbbbf2fa71a57431b" /><Relationship Type="http://schemas.openxmlformats.org/officeDocument/2006/relationships/image" Target="/word/media/c6561e33-9d2e-4a87-9c2e-fb3037a16361.png" Id="R9fe9cf894b3b4f2e" /></Relationships>
</file>