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b5cd5cfd2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cedae7eef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Dresserville,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b51e8e85842cd" /><Relationship Type="http://schemas.openxmlformats.org/officeDocument/2006/relationships/numbering" Target="/word/numbering.xml" Id="R7d0a2d624fae462f" /><Relationship Type="http://schemas.openxmlformats.org/officeDocument/2006/relationships/settings" Target="/word/settings.xml" Id="Rd1c8e7a2b861444e" /><Relationship Type="http://schemas.openxmlformats.org/officeDocument/2006/relationships/image" Target="/word/media/27f2b646-a969-496a-8553-741b7a248c92.png" Id="Rbadcedae7eef4ecb" /></Relationships>
</file>