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db2c437fd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154d16aed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Drexel,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2eb81f8654ccb" /><Relationship Type="http://schemas.openxmlformats.org/officeDocument/2006/relationships/numbering" Target="/word/numbering.xml" Id="R38daf3fb8b7f4e4b" /><Relationship Type="http://schemas.openxmlformats.org/officeDocument/2006/relationships/settings" Target="/word/settings.xml" Id="Re1912aade5df42ea" /><Relationship Type="http://schemas.openxmlformats.org/officeDocument/2006/relationships/image" Target="/word/media/b406575b-607d-4fd8-a7ed-e0ada8e27164.png" Id="R53c154d16aed4e6e" /></Relationships>
</file>