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c4d3e49e1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3a02ef37d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 Creek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b48ee69574987" /><Relationship Type="http://schemas.openxmlformats.org/officeDocument/2006/relationships/numbering" Target="/word/numbering.xml" Id="Rbe03f27ee701496c" /><Relationship Type="http://schemas.openxmlformats.org/officeDocument/2006/relationships/settings" Target="/word/settings.xml" Id="R3182ddc776404ed2" /><Relationship Type="http://schemas.openxmlformats.org/officeDocument/2006/relationships/image" Target="/word/media/0bdef798-3ee2-4046-9dd8-dbc36995f8b6.png" Id="R5293a02ef37d46eb" /></Relationships>
</file>