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f39efd99a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3865ec6ea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 Point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0a846d0cd4280" /><Relationship Type="http://schemas.openxmlformats.org/officeDocument/2006/relationships/numbering" Target="/word/numbering.xml" Id="Reb09cd9019984218" /><Relationship Type="http://schemas.openxmlformats.org/officeDocument/2006/relationships/settings" Target="/word/settings.xml" Id="Rf1f52202f96342b4" /><Relationship Type="http://schemas.openxmlformats.org/officeDocument/2006/relationships/image" Target="/word/media/86fbfd51-b72b-4296-9c98-b18f32b9de4a.png" Id="Rc683865ec6ea4b9f" /></Relationships>
</file>