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bab52fb1a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31828d89d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Drumeldra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2b43b0de54b1a" /><Relationship Type="http://schemas.openxmlformats.org/officeDocument/2006/relationships/numbering" Target="/word/numbering.xml" Id="R948e4dea8d394a4b" /><Relationship Type="http://schemas.openxmlformats.org/officeDocument/2006/relationships/settings" Target="/word/settings.xml" Id="Re182edd428cd4b4c" /><Relationship Type="http://schemas.openxmlformats.org/officeDocument/2006/relationships/image" Target="/word/media/9c365cca-b93a-43bf-b7d9-38de3f744ca1.png" Id="R54131828d89d47ed" /></Relationships>
</file>