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b5091a41a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c7f277ac3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6026f5a2344b9" /><Relationship Type="http://schemas.openxmlformats.org/officeDocument/2006/relationships/numbering" Target="/word/numbering.xml" Id="Re47d279253db48f8" /><Relationship Type="http://schemas.openxmlformats.org/officeDocument/2006/relationships/settings" Target="/word/settings.xml" Id="Rdc1ee9cefcfb4aac" /><Relationship Type="http://schemas.openxmlformats.org/officeDocument/2006/relationships/image" Target="/word/media/18b764b3-a0bc-4f69-b797-56d94e83f8b9.png" Id="R041c7f277ac347d4" /></Relationships>
</file>