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3e2f2f6f9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1a8eba984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Dubois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b2167015f49a1" /><Relationship Type="http://schemas.openxmlformats.org/officeDocument/2006/relationships/numbering" Target="/word/numbering.xml" Id="Raa228611f26a48fb" /><Relationship Type="http://schemas.openxmlformats.org/officeDocument/2006/relationships/settings" Target="/word/settings.xml" Id="R6b65e13fe8044785" /><Relationship Type="http://schemas.openxmlformats.org/officeDocument/2006/relationships/image" Target="/word/media/4137c814-64c8-4f5d-8a0a-d82af4a09928.png" Id="R32c1a8eba984497c" /></Relationships>
</file>