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00116b209d47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2d77dca914447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Dudley Settlement,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d20f4be11b4b16" /><Relationship Type="http://schemas.openxmlformats.org/officeDocument/2006/relationships/numbering" Target="/word/numbering.xml" Id="Rf541c20967274a5a" /><Relationship Type="http://schemas.openxmlformats.org/officeDocument/2006/relationships/settings" Target="/word/settings.xml" Id="R24058e1f0bf449bf" /><Relationship Type="http://schemas.openxmlformats.org/officeDocument/2006/relationships/image" Target="/word/media/9a78dbc7-92cb-4cbb-b753-f2f0f75ec5af.png" Id="R92d77dca91444773" /></Relationships>
</file>