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94f42512e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434a279f4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Dulaney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81b26299148b3" /><Relationship Type="http://schemas.openxmlformats.org/officeDocument/2006/relationships/numbering" Target="/word/numbering.xml" Id="R75e1f1bd81224234" /><Relationship Type="http://schemas.openxmlformats.org/officeDocument/2006/relationships/settings" Target="/word/settings.xml" Id="Rbd02ed193fa147f3" /><Relationship Type="http://schemas.openxmlformats.org/officeDocument/2006/relationships/image" Target="/word/media/ed296d27-17e5-4a01-824e-51c4d1be858f.png" Id="R135434a279f44c61" /></Relationships>
</file>