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2b779335b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62b19b1db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Dulaney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8a854ebc34cbe" /><Relationship Type="http://schemas.openxmlformats.org/officeDocument/2006/relationships/numbering" Target="/word/numbering.xml" Id="Rc70212fb68dd4976" /><Relationship Type="http://schemas.openxmlformats.org/officeDocument/2006/relationships/settings" Target="/word/settings.xml" Id="R2b9e7c80b33b4b0f" /><Relationship Type="http://schemas.openxmlformats.org/officeDocument/2006/relationships/image" Target="/word/media/e20c92b2-df44-4fa1-a8d7-7549d9e8d5e0.png" Id="R36c62b19b1db4f89" /></Relationships>
</file>