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8a49be25e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e94b5daa5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Dulany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1700f3fb44430" /><Relationship Type="http://schemas.openxmlformats.org/officeDocument/2006/relationships/numbering" Target="/word/numbering.xml" Id="Rc16fe553b6be46b6" /><Relationship Type="http://schemas.openxmlformats.org/officeDocument/2006/relationships/settings" Target="/word/settings.xml" Id="R7ce7213860654c05" /><Relationship Type="http://schemas.openxmlformats.org/officeDocument/2006/relationships/image" Target="/word/media/a42f7501-9d34-4d0a-9eae-80a2166db805.png" Id="R875e94b5daa540ea" /></Relationships>
</file>