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361013f8b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4a350f9e1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Dumontville,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da77f567c4578" /><Relationship Type="http://schemas.openxmlformats.org/officeDocument/2006/relationships/numbering" Target="/word/numbering.xml" Id="R676ad651a06546b7" /><Relationship Type="http://schemas.openxmlformats.org/officeDocument/2006/relationships/settings" Target="/word/settings.xml" Id="R6c525524fbb54277" /><Relationship Type="http://schemas.openxmlformats.org/officeDocument/2006/relationships/image" Target="/word/media/97999327-51d1-4061-ba98-71805ab2e637.png" Id="Rb024a350f9e14e28" /></Relationships>
</file>