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d42bc27b5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4610b97cc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Duncansville,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6214e32c940cb" /><Relationship Type="http://schemas.openxmlformats.org/officeDocument/2006/relationships/numbering" Target="/word/numbering.xml" Id="R5f69fe9535214313" /><Relationship Type="http://schemas.openxmlformats.org/officeDocument/2006/relationships/settings" Target="/word/settings.xml" Id="R6d15f67e14ed4b8d" /><Relationship Type="http://schemas.openxmlformats.org/officeDocument/2006/relationships/image" Target="/word/media/d8ef4f86-6a0c-4d2b-bfd4-88cc1a8b44c1.png" Id="Ra394610b97cc4238" /></Relationships>
</file>